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36BEE" w14:textId="692B6035" w:rsidR="00674A24" w:rsidRPr="00674A24" w:rsidRDefault="00674A24" w:rsidP="00674A24">
      <w:r>
        <w:rPr>
          <w:b/>
          <w:bCs/>
        </w:rPr>
        <w:t>Bryan Caddy</w:t>
      </w:r>
      <w:r w:rsidRPr="00674A24">
        <w:br/>
      </w:r>
      <w:r>
        <w:t>3313 S 2</w:t>
      </w:r>
      <w:r w:rsidRPr="00674A24">
        <w:rPr>
          <w:vertAlign w:val="superscript"/>
        </w:rPr>
        <w:t>nd</w:t>
      </w:r>
      <w:r>
        <w:t xml:space="preserve"> Way</w:t>
      </w:r>
      <w:r w:rsidRPr="00674A24">
        <w:br/>
        <w:t xml:space="preserve">Ridgefield, WA </w:t>
      </w:r>
      <w:r>
        <w:t>98642</w:t>
      </w:r>
      <w:r w:rsidRPr="00674A24">
        <w:br/>
      </w:r>
      <w:r>
        <w:t>360-989-6284</w:t>
      </w:r>
      <w:r w:rsidRPr="00674A24">
        <w:br/>
      </w:r>
      <w:r>
        <w:t>bryank7bat@gmail.com</w:t>
      </w:r>
    </w:p>
    <w:p w14:paraId="5AA06E3D" w14:textId="636B8240" w:rsidR="00674A24" w:rsidRPr="00674A24" w:rsidRDefault="00674A24" w:rsidP="00674A24">
      <w:r w:rsidRPr="00674A24">
        <w:rPr>
          <w:b/>
          <w:bCs/>
        </w:rPr>
        <w:t>Date:</w:t>
      </w:r>
      <w:r w:rsidRPr="00674A24">
        <w:t xml:space="preserve"> </w:t>
      </w:r>
      <w:r>
        <w:t>November 18</w:t>
      </w:r>
      <w:r w:rsidRPr="00674A24">
        <w:rPr>
          <w:vertAlign w:val="superscript"/>
        </w:rPr>
        <w:t>th</w:t>
      </w:r>
      <w:r>
        <w:t>, 2025</w:t>
      </w:r>
    </w:p>
    <w:p w14:paraId="530238B6" w14:textId="77777777" w:rsidR="00511A0F" w:rsidRPr="00511A0F" w:rsidRDefault="00511A0F" w:rsidP="00511A0F">
      <w:r w:rsidRPr="00511A0F">
        <w:rPr>
          <w:b/>
          <w:bCs/>
        </w:rPr>
        <w:t>To:</w:t>
      </w:r>
      <w:r w:rsidRPr="00511A0F">
        <w:br/>
        <w:t>City of Ridgefield – Community Development &amp; Code Enforcement</w:t>
      </w:r>
      <w:r w:rsidRPr="00511A0F">
        <w:br/>
        <w:t>230 Pioneer St</w:t>
      </w:r>
      <w:r w:rsidRPr="00511A0F">
        <w:br/>
        <w:t>Ridgefield, WA 98642</w:t>
      </w:r>
    </w:p>
    <w:p w14:paraId="17468D3D" w14:textId="77777777" w:rsidR="00511A0F" w:rsidRPr="00511A0F" w:rsidRDefault="00511A0F" w:rsidP="00511A0F">
      <w:r w:rsidRPr="00511A0F">
        <w:rPr>
          <w:b/>
          <w:bCs/>
        </w:rPr>
        <w:t>CC:</w:t>
      </w:r>
      <w:r w:rsidRPr="00511A0F">
        <w:br/>
        <w:t>Clark County Community Development – Building Safety</w:t>
      </w:r>
      <w:r w:rsidRPr="00511A0F">
        <w:br/>
        <w:t>Clark County Code Enforcement</w:t>
      </w:r>
      <w:r w:rsidRPr="00511A0F">
        <w:br/>
        <w:t>Washington State Building Code Council</w:t>
      </w:r>
      <w:r w:rsidRPr="00511A0F">
        <w:br/>
        <w:t>Washington State Department of Ecology</w:t>
      </w:r>
      <w:r w:rsidRPr="00511A0F">
        <w:br/>
        <w:t>Ridgefield Mayor &amp; City Council</w:t>
      </w:r>
    </w:p>
    <w:p w14:paraId="08A51EF3" w14:textId="02F2FC0E" w:rsidR="00511A0F" w:rsidRPr="00511A0F" w:rsidRDefault="00511A0F" w:rsidP="00511A0F"/>
    <w:p w14:paraId="41A11630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Re: Formal Unified Complaint – Retaining Wall Violations, Surcharge Hazards, Unauthorized Excavation, Encroachment, Trespass, and Failure of the City of Ridgefield to Enforce Required Codes</w:t>
      </w:r>
    </w:p>
    <w:p w14:paraId="5BDCF4F8" w14:textId="77777777" w:rsidR="00511A0F" w:rsidRPr="00511A0F" w:rsidRDefault="00511A0F" w:rsidP="00511A0F">
      <w:r w:rsidRPr="00511A0F">
        <w:t>To Whom It May Concern,</w:t>
      </w:r>
    </w:p>
    <w:p w14:paraId="5B2BFB9D" w14:textId="7C238072" w:rsidR="005F7E37" w:rsidRDefault="00511A0F" w:rsidP="00511A0F">
      <w:r w:rsidRPr="00511A0F">
        <w:t xml:space="preserve">This letter serves as a </w:t>
      </w:r>
      <w:r w:rsidRPr="00511A0F">
        <w:rPr>
          <w:b/>
          <w:bCs/>
        </w:rPr>
        <w:t>formal, comprehensive complaint</w:t>
      </w:r>
      <w:r w:rsidRPr="00511A0F">
        <w:t xml:space="preserve"> regarding a series of escalating violations by my neighbor that have created a significant structural hazard to my property and personal safety. Despite prior notifications, the City of Ridgefield has not taken appropriate action. </w:t>
      </w:r>
    </w:p>
    <w:p w14:paraId="46AEBD83" w14:textId="4E6B0ECC" w:rsidR="00511A0F" w:rsidRPr="00511A0F" w:rsidRDefault="005F7E37" w:rsidP="00511A0F">
      <w:r>
        <w:t>T</w:t>
      </w:r>
      <w:r w:rsidR="00511A0F" w:rsidRPr="00511A0F">
        <w:t xml:space="preserve">oday I discovered </w:t>
      </w:r>
      <w:r w:rsidR="00511A0F" w:rsidRPr="00511A0F">
        <w:rPr>
          <w:b/>
          <w:bCs/>
        </w:rPr>
        <w:t>new violations</w:t>
      </w:r>
      <w:r w:rsidR="00511A0F" w:rsidRPr="00511A0F">
        <w:t>, including unauthorized excavation up to my fence, unpermitted block material leaning against my soil, and construction materials stored on my fence—constituting trespass and structural tampering.</w:t>
      </w:r>
    </w:p>
    <w:p w14:paraId="38A92840" w14:textId="77777777" w:rsidR="00511A0F" w:rsidRPr="00511A0F" w:rsidRDefault="00511A0F" w:rsidP="00511A0F">
      <w:r w:rsidRPr="00511A0F">
        <w:t xml:space="preserve">The situation now represents a </w:t>
      </w:r>
      <w:r w:rsidRPr="00511A0F">
        <w:rPr>
          <w:b/>
          <w:bCs/>
        </w:rPr>
        <w:t>compounded and immediate life-safety hazard</w:t>
      </w:r>
      <w:r w:rsidRPr="00511A0F">
        <w:t>, and the City’s lack of enforcement violates several state and local codes.</w:t>
      </w:r>
    </w:p>
    <w:p w14:paraId="2345317E" w14:textId="1259CC5E" w:rsidR="00A933F9" w:rsidRDefault="00A933F9">
      <w:pPr>
        <w:rPr>
          <w:b/>
          <w:bCs/>
        </w:rPr>
      </w:pPr>
    </w:p>
    <w:p w14:paraId="7EA075A9" w14:textId="3388D44C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1. Summary of Violations</w:t>
      </w:r>
    </w:p>
    <w:p w14:paraId="6CCEDC16" w14:textId="77777777" w:rsidR="00511A0F" w:rsidRPr="00511A0F" w:rsidRDefault="00511A0F" w:rsidP="00511A0F">
      <w:r w:rsidRPr="00511A0F">
        <w:t>The neighbor’s actions violate:</w:t>
      </w:r>
    </w:p>
    <w:p w14:paraId="56DE3665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Clark County Code (CCC)</w:t>
      </w:r>
    </w:p>
    <w:p w14:paraId="25D9AB04" w14:textId="77777777" w:rsidR="00511A0F" w:rsidRPr="00511A0F" w:rsidRDefault="00511A0F" w:rsidP="00511A0F">
      <w:pPr>
        <w:numPr>
          <w:ilvl w:val="0"/>
          <w:numId w:val="8"/>
        </w:numPr>
      </w:pPr>
      <w:r w:rsidRPr="00511A0F">
        <w:rPr>
          <w:b/>
          <w:bCs/>
        </w:rPr>
        <w:t>CCC 14.06.105.2</w:t>
      </w:r>
      <w:r w:rsidRPr="00511A0F">
        <w:t xml:space="preserve"> – Retaining walls supporting a surcharge require permits</w:t>
      </w:r>
    </w:p>
    <w:p w14:paraId="2A8288A1" w14:textId="77777777" w:rsidR="00511A0F" w:rsidRPr="00511A0F" w:rsidRDefault="00511A0F" w:rsidP="00511A0F">
      <w:pPr>
        <w:numPr>
          <w:ilvl w:val="0"/>
          <w:numId w:val="8"/>
        </w:numPr>
      </w:pPr>
      <w:r w:rsidRPr="00511A0F">
        <w:rPr>
          <w:b/>
          <w:bCs/>
        </w:rPr>
        <w:t>CCC 14.12.030</w:t>
      </w:r>
      <w:r w:rsidRPr="00511A0F">
        <w:t xml:space="preserve"> – Duty of Building Official to enforce safety codes</w:t>
      </w:r>
    </w:p>
    <w:p w14:paraId="6CC04999" w14:textId="77777777" w:rsidR="00511A0F" w:rsidRPr="00511A0F" w:rsidRDefault="00511A0F" w:rsidP="00511A0F">
      <w:pPr>
        <w:numPr>
          <w:ilvl w:val="0"/>
          <w:numId w:val="8"/>
        </w:numPr>
      </w:pPr>
      <w:r w:rsidRPr="00511A0F">
        <w:rPr>
          <w:b/>
          <w:bCs/>
        </w:rPr>
        <w:lastRenderedPageBreak/>
        <w:t>CCC 40.440</w:t>
      </w:r>
      <w:r w:rsidRPr="00511A0F">
        <w:t xml:space="preserve"> – Habitat Conservation Area violations (if applicable)</w:t>
      </w:r>
    </w:p>
    <w:p w14:paraId="27D46CDE" w14:textId="77777777" w:rsidR="00511A0F" w:rsidRPr="00511A0F" w:rsidRDefault="00511A0F" w:rsidP="00511A0F">
      <w:pPr>
        <w:numPr>
          <w:ilvl w:val="0"/>
          <w:numId w:val="8"/>
        </w:numPr>
      </w:pPr>
      <w:r w:rsidRPr="00511A0F">
        <w:rPr>
          <w:b/>
          <w:bCs/>
        </w:rPr>
        <w:t>CCC 40.260</w:t>
      </w:r>
      <w:r w:rsidRPr="00511A0F">
        <w:t xml:space="preserve"> – Accessory building and shed requirements</w:t>
      </w:r>
    </w:p>
    <w:p w14:paraId="1B6144E9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Washington Administrative Code (WAC)</w:t>
      </w:r>
    </w:p>
    <w:p w14:paraId="7D9D6453" w14:textId="77777777" w:rsidR="00511A0F" w:rsidRPr="00511A0F" w:rsidRDefault="00511A0F" w:rsidP="00511A0F">
      <w:pPr>
        <w:numPr>
          <w:ilvl w:val="0"/>
          <w:numId w:val="9"/>
        </w:numPr>
      </w:pPr>
      <w:r w:rsidRPr="00511A0F">
        <w:rPr>
          <w:b/>
          <w:bCs/>
        </w:rPr>
        <w:t>WAC 51-16-080</w:t>
      </w:r>
      <w:r w:rsidRPr="00511A0F">
        <w:t xml:space="preserve"> – Non-exempt retaining walls when there is a surcharge</w:t>
      </w:r>
    </w:p>
    <w:p w14:paraId="1A1EC183" w14:textId="77777777" w:rsidR="00511A0F" w:rsidRPr="00511A0F" w:rsidRDefault="00511A0F" w:rsidP="00511A0F">
      <w:pPr>
        <w:numPr>
          <w:ilvl w:val="0"/>
          <w:numId w:val="9"/>
        </w:numPr>
      </w:pPr>
      <w:r w:rsidRPr="00511A0F">
        <w:t>Adoption of IBC standards requiring permitting and engineering</w:t>
      </w:r>
    </w:p>
    <w:p w14:paraId="28F26DB9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International Building Code (IBC) – adopted by WA State</w:t>
      </w:r>
    </w:p>
    <w:p w14:paraId="77680F58" w14:textId="77777777" w:rsidR="00511A0F" w:rsidRPr="00511A0F" w:rsidRDefault="00511A0F" w:rsidP="00511A0F">
      <w:pPr>
        <w:numPr>
          <w:ilvl w:val="0"/>
          <w:numId w:val="10"/>
        </w:numPr>
      </w:pPr>
      <w:r w:rsidRPr="00511A0F">
        <w:rPr>
          <w:b/>
          <w:bCs/>
        </w:rPr>
        <w:t>IBC 105.2(4)</w:t>
      </w:r>
      <w:r w:rsidRPr="00511A0F">
        <w:t xml:space="preserve"> – Retaining walls with surcharge require permit</w:t>
      </w:r>
    </w:p>
    <w:p w14:paraId="6E21AB8F" w14:textId="77777777" w:rsidR="00511A0F" w:rsidRPr="00511A0F" w:rsidRDefault="00511A0F" w:rsidP="00511A0F">
      <w:pPr>
        <w:numPr>
          <w:ilvl w:val="0"/>
          <w:numId w:val="10"/>
        </w:numPr>
      </w:pPr>
      <w:r w:rsidRPr="00511A0F">
        <w:rPr>
          <w:b/>
          <w:bCs/>
        </w:rPr>
        <w:t>IBC 1610.1</w:t>
      </w:r>
      <w:r w:rsidRPr="00511A0F">
        <w:t xml:space="preserve"> – Surcharge loads must be engineered</w:t>
      </w:r>
    </w:p>
    <w:p w14:paraId="1CBF9240" w14:textId="77777777" w:rsidR="00511A0F" w:rsidRPr="00511A0F" w:rsidRDefault="00511A0F" w:rsidP="00511A0F">
      <w:pPr>
        <w:numPr>
          <w:ilvl w:val="0"/>
          <w:numId w:val="10"/>
        </w:numPr>
      </w:pPr>
      <w:r w:rsidRPr="00511A0F">
        <w:rPr>
          <w:b/>
          <w:bCs/>
        </w:rPr>
        <w:t>IBC 1807</w:t>
      </w:r>
      <w:r w:rsidRPr="00511A0F">
        <w:t xml:space="preserve"> – Retaining wall design requirements</w:t>
      </w:r>
    </w:p>
    <w:p w14:paraId="7C5A5A1E" w14:textId="77777777" w:rsidR="00511A0F" w:rsidRPr="00511A0F" w:rsidRDefault="00511A0F" w:rsidP="00511A0F">
      <w:pPr>
        <w:numPr>
          <w:ilvl w:val="0"/>
          <w:numId w:val="10"/>
        </w:numPr>
      </w:pPr>
      <w:r w:rsidRPr="00511A0F">
        <w:rPr>
          <w:b/>
          <w:bCs/>
        </w:rPr>
        <w:t>IBC 3302–3307</w:t>
      </w:r>
      <w:r w:rsidRPr="00511A0F">
        <w:t xml:space="preserve"> – Protection of adjoining property; excavation restrictions</w:t>
      </w:r>
    </w:p>
    <w:p w14:paraId="31402BEF" w14:textId="77777777" w:rsidR="00511A0F" w:rsidRPr="00511A0F" w:rsidRDefault="00511A0F" w:rsidP="00511A0F">
      <w:pPr>
        <w:numPr>
          <w:ilvl w:val="0"/>
          <w:numId w:val="10"/>
        </w:numPr>
      </w:pPr>
      <w:r w:rsidRPr="00511A0F">
        <w:rPr>
          <w:b/>
          <w:bCs/>
        </w:rPr>
        <w:t>IBC 3303.3</w:t>
      </w:r>
      <w:r w:rsidRPr="00511A0F">
        <w:t xml:space="preserve"> – Storage of materials must not encroach on adjacent property</w:t>
      </w:r>
    </w:p>
    <w:p w14:paraId="05E22D32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Washington RCW</w:t>
      </w:r>
    </w:p>
    <w:p w14:paraId="50EC8193" w14:textId="77777777" w:rsidR="00511A0F" w:rsidRPr="00511A0F" w:rsidRDefault="00511A0F" w:rsidP="00511A0F">
      <w:pPr>
        <w:numPr>
          <w:ilvl w:val="0"/>
          <w:numId w:val="11"/>
        </w:numPr>
      </w:pPr>
      <w:r w:rsidRPr="00511A0F">
        <w:rPr>
          <w:b/>
          <w:bCs/>
        </w:rPr>
        <w:t>RCW 9A.52.080</w:t>
      </w:r>
      <w:r w:rsidRPr="00511A0F">
        <w:t xml:space="preserve"> – Criminal trespass</w:t>
      </w:r>
    </w:p>
    <w:p w14:paraId="1C33B6E7" w14:textId="77777777" w:rsidR="00511A0F" w:rsidRPr="00511A0F" w:rsidRDefault="00511A0F" w:rsidP="00511A0F">
      <w:pPr>
        <w:numPr>
          <w:ilvl w:val="0"/>
          <w:numId w:val="11"/>
        </w:numPr>
      </w:pPr>
      <w:r w:rsidRPr="00511A0F">
        <w:rPr>
          <w:b/>
          <w:bCs/>
        </w:rPr>
        <w:t>RCW 64.12.030</w:t>
      </w:r>
      <w:r w:rsidRPr="00511A0F">
        <w:t xml:space="preserve"> – Injury to property of another</w:t>
      </w:r>
    </w:p>
    <w:p w14:paraId="06FC6EDF" w14:textId="77777777" w:rsidR="00511A0F" w:rsidRPr="00511A0F" w:rsidRDefault="00511A0F" w:rsidP="00511A0F">
      <w:pPr>
        <w:numPr>
          <w:ilvl w:val="0"/>
          <w:numId w:val="11"/>
        </w:numPr>
      </w:pPr>
      <w:r w:rsidRPr="00511A0F">
        <w:rPr>
          <w:b/>
          <w:bCs/>
        </w:rPr>
        <w:t>RCW 7.40</w:t>
      </w:r>
      <w:r w:rsidRPr="00511A0F">
        <w:t xml:space="preserve"> – Injunction against continued interference</w:t>
      </w:r>
    </w:p>
    <w:p w14:paraId="1D362845" w14:textId="77777777" w:rsidR="00511A0F" w:rsidRPr="00511A0F" w:rsidRDefault="00511A0F" w:rsidP="00511A0F">
      <w:pPr>
        <w:numPr>
          <w:ilvl w:val="0"/>
          <w:numId w:val="11"/>
        </w:numPr>
      </w:pPr>
      <w:r w:rsidRPr="00511A0F">
        <w:rPr>
          <w:b/>
          <w:bCs/>
        </w:rPr>
        <w:t>RCW 4.24</w:t>
      </w:r>
      <w:r w:rsidRPr="00511A0F">
        <w:t xml:space="preserve"> – Liability for unsafe excavation and construction</w:t>
      </w:r>
    </w:p>
    <w:p w14:paraId="41B3AEF1" w14:textId="77777777" w:rsidR="00511A0F" w:rsidRPr="00511A0F" w:rsidRDefault="00511A0F" w:rsidP="00511A0F">
      <w:pPr>
        <w:numPr>
          <w:ilvl w:val="0"/>
          <w:numId w:val="11"/>
        </w:numPr>
      </w:pPr>
      <w:r w:rsidRPr="00511A0F">
        <w:rPr>
          <w:b/>
          <w:bCs/>
        </w:rPr>
        <w:t>Common-law trespass to land and chattel</w:t>
      </w:r>
    </w:p>
    <w:p w14:paraId="254B1F28" w14:textId="609BD5AB" w:rsidR="00511A0F" w:rsidRPr="00511A0F" w:rsidRDefault="00511A0F" w:rsidP="00511A0F"/>
    <w:p w14:paraId="4DF6FF92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2. Violations Related to the Retaining Wall and Surcharge</w:t>
      </w:r>
    </w:p>
    <w:p w14:paraId="17B76D2B" w14:textId="77777777" w:rsidR="00511A0F" w:rsidRPr="00511A0F" w:rsidRDefault="00511A0F" w:rsidP="00511A0F">
      <w:r w:rsidRPr="00511A0F">
        <w:t xml:space="preserve">The neighbor added a shed containing thousands of pounds of materials directly above a retaining wall. This shed constitutes a </w:t>
      </w:r>
      <w:r w:rsidRPr="00511A0F">
        <w:rPr>
          <w:b/>
          <w:bCs/>
        </w:rPr>
        <w:t>surcharge</w:t>
      </w:r>
      <w:r w:rsidRPr="00511A0F">
        <w:t>, a load that significantly increases pressure on the wall.</w:t>
      </w:r>
    </w:p>
    <w:p w14:paraId="72E3B806" w14:textId="77777777" w:rsidR="00511A0F" w:rsidRPr="00511A0F" w:rsidRDefault="00511A0F" w:rsidP="00511A0F">
      <w:r w:rsidRPr="00511A0F">
        <w:t>Per CCC 14.06.105.2 and WAC 51-16-080:</w:t>
      </w:r>
    </w:p>
    <w:p w14:paraId="2517C13B" w14:textId="77777777" w:rsidR="00511A0F" w:rsidRPr="00511A0F" w:rsidRDefault="00511A0F" w:rsidP="00511A0F">
      <w:r w:rsidRPr="00511A0F">
        <w:t xml:space="preserve">Any retaining wall supporting a surcharge </w:t>
      </w:r>
      <w:r w:rsidRPr="00511A0F">
        <w:rPr>
          <w:b/>
          <w:bCs/>
        </w:rPr>
        <w:t xml:space="preserve">requires </w:t>
      </w:r>
      <w:proofErr w:type="gramStart"/>
      <w:r w:rsidRPr="00511A0F">
        <w:rPr>
          <w:b/>
          <w:bCs/>
        </w:rPr>
        <w:t>a permit</w:t>
      </w:r>
      <w:proofErr w:type="gramEnd"/>
      <w:r w:rsidRPr="00511A0F">
        <w:rPr>
          <w:b/>
          <w:bCs/>
        </w:rPr>
        <w:t xml:space="preserve"> and engineering</w:t>
      </w:r>
      <w:r w:rsidRPr="00511A0F">
        <w:t>.</w:t>
      </w:r>
    </w:p>
    <w:p w14:paraId="1B5CC270" w14:textId="77777777" w:rsidR="00511A0F" w:rsidRPr="00511A0F" w:rsidRDefault="00511A0F" w:rsidP="00511A0F">
      <w:r w:rsidRPr="00511A0F">
        <w:t>Under IBC 1610.1:</w:t>
      </w:r>
    </w:p>
    <w:p w14:paraId="509BF989" w14:textId="77777777" w:rsidR="00511A0F" w:rsidRPr="00511A0F" w:rsidRDefault="00511A0F" w:rsidP="00511A0F">
      <w:r w:rsidRPr="00511A0F">
        <w:t>Surcharge loads include structures, stored materials, and other added loads.</w:t>
      </w:r>
    </w:p>
    <w:p w14:paraId="0AC0D51D" w14:textId="77777777" w:rsidR="00511A0F" w:rsidRPr="00511A0F" w:rsidRDefault="00511A0F" w:rsidP="00511A0F">
      <w:r w:rsidRPr="00511A0F">
        <w:t xml:space="preserve">No permit or engineering has been verified by the </w:t>
      </w:r>
      <w:proofErr w:type="gramStart"/>
      <w:r w:rsidRPr="00511A0F">
        <w:t>City</w:t>
      </w:r>
      <w:proofErr w:type="gramEnd"/>
      <w:r w:rsidRPr="00511A0F">
        <w:t>, despite multiple requests.</w:t>
      </w:r>
    </w:p>
    <w:p w14:paraId="22BC72EF" w14:textId="77777777" w:rsidR="00511A0F" w:rsidRPr="00511A0F" w:rsidRDefault="00511A0F" w:rsidP="00511A0F">
      <w:r w:rsidRPr="00511A0F">
        <w:t>This violates:</w:t>
      </w:r>
    </w:p>
    <w:p w14:paraId="3291F38C" w14:textId="77777777" w:rsidR="00511A0F" w:rsidRPr="00511A0F" w:rsidRDefault="00511A0F" w:rsidP="00511A0F">
      <w:pPr>
        <w:numPr>
          <w:ilvl w:val="0"/>
          <w:numId w:val="12"/>
        </w:numPr>
      </w:pPr>
      <w:r w:rsidRPr="00511A0F">
        <w:rPr>
          <w:b/>
          <w:bCs/>
        </w:rPr>
        <w:t>CCC 14.06.105.2</w:t>
      </w:r>
    </w:p>
    <w:p w14:paraId="24390898" w14:textId="77777777" w:rsidR="00511A0F" w:rsidRPr="00511A0F" w:rsidRDefault="00511A0F" w:rsidP="00511A0F">
      <w:pPr>
        <w:numPr>
          <w:ilvl w:val="0"/>
          <w:numId w:val="12"/>
        </w:numPr>
      </w:pPr>
      <w:r w:rsidRPr="00511A0F">
        <w:rPr>
          <w:b/>
          <w:bCs/>
        </w:rPr>
        <w:lastRenderedPageBreak/>
        <w:t>WAC 51-16-080</w:t>
      </w:r>
    </w:p>
    <w:p w14:paraId="3B0B74AE" w14:textId="77777777" w:rsidR="00511A0F" w:rsidRPr="00511A0F" w:rsidRDefault="00511A0F" w:rsidP="00511A0F">
      <w:pPr>
        <w:numPr>
          <w:ilvl w:val="0"/>
          <w:numId w:val="12"/>
        </w:numPr>
      </w:pPr>
      <w:r w:rsidRPr="00511A0F">
        <w:rPr>
          <w:b/>
          <w:bCs/>
        </w:rPr>
        <w:t>IBC 105.2, 1610, 1807</w:t>
      </w:r>
    </w:p>
    <w:p w14:paraId="4187F94C" w14:textId="5447C6A0" w:rsidR="00511A0F" w:rsidRPr="00511A0F" w:rsidRDefault="00511A0F" w:rsidP="00511A0F"/>
    <w:p w14:paraId="1873BA65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3. New Violations Discovered Today – Unauthorized Excavation and Tampering</w:t>
      </w:r>
    </w:p>
    <w:p w14:paraId="2AC269BE" w14:textId="77777777" w:rsidR="00511A0F" w:rsidRPr="00511A0F" w:rsidRDefault="00511A0F" w:rsidP="00511A0F">
      <w:r w:rsidRPr="00511A0F">
        <w:t>Today I discovered the neighbor has:</w:t>
      </w:r>
    </w:p>
    <w:p w14:paraId="7F5F6893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A. Excavated soil directly up to my fence line</w:t>
      </w:r>
    </w:p>
    <w:p w14:paraId="0A3BC558" w14:textId="77777777" w:rsidR="00511A0F" w:rsidRPr="00511A0F" w:rsidRDefault="00511A0F" w:rsidP="00511A0F">
      <w:r w:rsidRPr="00511A0F">
        <w:t>This destabilizes the soil supporting my property and fence and constitutes:</w:t>
      </w:r>
    </w:p>
    <w:p w14:paraId="320E70D9" w14:textId="77777777" w:rsidR="00511A0F" w:rsidRPr="00511A0F" w:rsidRDefault="00511A0F" w:rsidP="00511A0F">
      <w:pPr>
        <w:numPr>
          <w:ilvl w:val="0"/>
          <w:numId w:val="13"/>
        </w:numPr>
      </w:pPr>
      <w:r w:rsidRPr="00511A0F">
        <w:t>Unsafe excavation (IBC 3307.1)</w:t>
      </w:r>
    </w:p>
    <w:p w14:paraId="6F0C114A" w14:textId="77777777" w:rsidR="00511A0F" w:rsidRPr="00511A0F" w:rsidRDefault="00511A0F" w:rsidP="00511A0F">
      <w:pPr>
        <w:numPr>
          <w:ilvl w:val="0"/>
          <w:numId w:val="13"/>
        </w:numPr>
      </w:pPr>
      <w:r w:rsidRPr="00511A0F">
        <w:t>Negligent endangerment of adjoining property</w:t>
      </w:r>
    </w:p>
    <w:p w14:paraId="3D0049A1" w14:textId="77777777" w:rsidR="00511A0F" w:rsidRPr="00511A0F" w:rsidRDefault="00511A0F" w:rsidP="00511A0F">
      <w:pPr>
        <w:numPr>
          <w:ilvl w:val="0"/>
          <w:numId w:val="13"/>
        </w:numPr>
      </w:pPr>
      <w:r w:rsidRPr="00511A0F">
        <w:t>Violation of RCW 4.24 (liability for damages caused by unsafe excavation)</w:t>
      </w:r>
    </w:p>
    <w:p w14:paraId="4F15882B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B. Placed loose block material leaning outward against my soil</w:t>
      </w:r>
    </w:p>
    <w:p w14:paraId="0815BBEE" w14:textId="77777777" w:rsidR="00511A0F" w:rsidRPr="00511A0F" w:rsidRDefault="00511A0F" w:rsidP="00511A0F">
      <w:r w:rsidRPr="00511A0F">
        <w:t>These blocks:</w:t>
      </w:r>
    </w:p>
    <w:p w14:paraId="44D758ED" w14:textId="5432586E" w:rsidR="00511A0F" w:rsidRPr="00511A0F" w:rsidRDefault="00511A0F" w:rsidP="00511A0F">
      <w:pPr>
        <w:numPr>
          <w:ilvl w:val="0"/>
          <w:numId w:val="14"/>
        </w:numPr>
      </w:pPr>
      <w:r w:rsidRPr="00511A0F">
        <w:t xml:space="preserve">Are </w:t>
      </w:r>
      <w:r w:rsidR="00A933F9">
        <w:t>non</w:t>
      </w:r>
      <w:r w:rsidRPr="00511A0F">
        <w:t>engineered retaining elements</w:t>
      </w:r>
    </w:p>
    <w:p w14:paraId="147B502C" w14:textId="77777777" w:rsidR="00511A0F" w:rsidRPr="00511A0F" w:rsidRDefault="00511A0F" w:rsidP="00511A0F">
      <w:pPr>
        <w:numPr>
          <w:ilvl w:val="0"/>
          <w:numId w:val="14"/>
        </w:numPr>
      </w:pPr>
      <w:r w:rsidRPr="00511A0F">
        <w:t>Are not permitted</w:t>
      </w:r>
    </w:p>
    <w:p w14:paraId="59BF53D1" w14:textId="77777777" w:rsidR="00511A0F" w:rsidRPr="00511A0F" w:rsidRDefault="00511A0F" w:rsidP="00511A0F">
      <w:pPr>
        <w:numPr>
          <w:ilvl w:val="0"/>
          <w:numId w:val="14"/>
        </w:numPr>
      </w:pPr>
      <w:r w:rsidRPr="00511A0F">
        <w:t>Increase the risk of sudden soil failure</w:t>
      </w:r>
    </w:p>
    <w:p w14:paraId="1BFF5CBC" w14:textId="77777777" w:rsidR="00511A0F" w:rsidRPr="00511A0F" w:rsidRDefault="00511A0F" w:rsidP="00511A0F">
      <w:pPr>
        <w:numPr>
          <w:ilvl w:val="0"/>
          <w:numId w:val="14"/>
        </w:numPr>
      </w:pPr>
      <w:r w:rsidRPr="00511A0F">
        <w:t>Push against the soil supporting my fence</w:t>
      </w:r>
    </w:p>
    <w:p w14:paraId="2E9549AD" w14:textId="77777777" w:rsidR="00511A0F" w:rsidRPr="00511A0F" w:rsidRDefault="00511A0F" w:rsidP="00511A0F">
      <w:pPr>
        <w:numPr>
          <w:ilvl w:val="0"/>
          <w:numId w:val="14"/>
        </w:numPr>
      </w:pPr>
      <w:r w:rsidRPr="00511A0F">
        <w:t>Are expressly unlawful under CCC 14, WAC 51-16-080, and IBC 105.2/1807</w:t>
      </w:r>
    </w:p>
    <w:p w14:paraId="30384039" w14:textId="77777777" w:rsidR="00511A0F" w:rsidRPr="00511A0F" w:rsidRDefault="00511A0F" w:rsidP="00511A0F">
      <w:r w:rsidRPr="00511A0F">
        <w:t xml:space="preserve">This is an attempt to create a retaining system </w:t>
      </w:r>
      <w:r w:rsidRPr="00511A0F">
        <w:rPr>
          <w:b/>
          <w:bCs/>
        </w:rPr>
        <w:t>without permit, design, or right</w:t>
      </w:r>
      <w:r w:rsidRPr="00511A0F">
        <w:t>.</w:t>
      </w:r>
    </w:p>
    <w:p w14:paraId="7904A465" w14:textId="590BF7AE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 xml:space="preserve">C. Built over my fence and </w:t>
      </w:r>
      <w:proofErr w:type="gramStart"/>
      <w:r w:rsidRPr="00511A0F">
        <w:rPr>
          <w:b/>
          <w:bCs/>
        </w:rPr>
        <w:t>stored</w:t>
      </w:r>
      <w:proofErr w:type="gramEnd"/>
      <w:r w:rsidRPr="00511A0F">
        <w:rPr>
          <w:b/>
          <w:bCs/>
        </w:rPr>
        <w:t xml:space="preserve"> construction materials on my fence</w:t>
      </w:r>
    </w:p>
    <w:p w14:paraId="4223A0CA" w14:textId="77777777" w:rsidR="00511A0F" w:rsidRPr="00511A0F" w:rsidRDefault="00511A0F" w:rsidP="00511A0F">
      <w:r w:rsidRPr="00511A0F">
        <w:t>My fence:</w:t>
      </w:r>
    </w:p>
    <w:p w14:paraId="6BDC4703" w14:textId="77777777" w:rsidR="00511A0F" w:rsidRPr="00511A0F" w:rsidRDefault="00511A0F" w:rsidP="00511A0F">
      <w:pPr>
        <w:numPr>
          <w:ilvl w:val="0"/>
          <w:numId w:val="15"/>
        </w:numPr>
      </w:pPr>
      <w:r w:rsidRPr="00511A0F">
        <w:t xml:space="preserve">Is </w:t>
      </w:r>
      <w:r w:rsidRPr="00511A0F">
        <w:rPr>
          <w:b/>
          <w:bCs/>
        </w:rPr>
        <w:t>not owned by the neighbor</w:t>
      </w:r>
    </w:p>
    <w:p w14:paraId="7C9D31ED" w14:textId="77777777" w:rsidR="00511A0F" w:rsidRPr="00511A0F" w:rsidRDefault="00511A0F" w:rsidP="00511A0F">
      <w:pPr>
        <w:numPr>
          <w:ilvl w:val="0"/>
          <w:numId w:val="15"/>
        </w:numPr>
      </w:pPr>
      <w:r w:rsidRPr="00511A0F">
        <w:t xml:space="preserve">Was </w:t>
      </w:r>
      <w:r w:rsidRPr="00511A0F">
        <w:rPr>
          <w:b/>
          <w:bCs/>
        </w:rPr>
        <w:t>not constructed by the neighbor</w:t>
      </w:r>
    </w:p>
    <w:p w14:paraId="35914A68" w14:textId="77777777" w:rsidR="00511A0F" w:rsidRPr="00511A0F" w:rsidRDefault="00511A0F" w:rsidP="00511A0F">
      <w:pPr>
        <w:numPr>
          <w:ilvl w:val="0"/>
          <w:numId w:val="15"/>
        </w:numPr>
      </w:pPr>
      <w:r w:rsidRPr="00511A0F">
        <w:t xml:space="preserve">Was </w:t>
      </w:r>
      <w:r w:rsidRPr="00511A0F">
        <w:rPr>
          <w:b/>
          <w:bCs/>
        </w:rPr>
        <w:t>paid for by my lessee</w:t>
      </w:r>
    </w:p>
    <w:p w14:paraId="21E0549F" w14:textId="77777777" w:rsidR="00511A0F" w:rsidRPr="00511A0F" w:rsidRDefault="00511A0F" w:rsidP="00511A0F">
      <w:pPr>
        <w:numPr>
          <w:ilvl w:val="0"/>
          <w:numId w:val="15"/>
        </w:numPr>
      </w:pPr>
      <w:r w:rsidRPr="00511A0F">
        <w:t>Cannot legally be used as a construction support or storage platform</w:t>
      </w:r>
    </w:p>
    <w:p w14:paraId="361B0D43" w14:textId="77777777" w:rsidR="00511A0F" w:rsidRPr="00511A0F" w:rsidRDefault="00511A0F" w:rsidP="00511A0F">
      <w:r w:rsidRPr="00511A0F">
        <w:t>This constitutes:</w:t>
      </w:r>
    </w:p>
    <w:p w14:paraId="46D89157" w14:textId="77777777" w:rsidR="00511A0F" w:rsidRPr="00511A0F" w:rsidRDefault="00511A0F" w:rsidP="00511A0F">
      <w:pPr>
        <w:numPr>
          <w:ilvl w:val="0"/>
          <w:numId w:val="16"/>
        </w:numPr>
      </w:pPr>
      <w:r w:rsidRPr="00511A0F">
        <w:rPr>
          <w:b/>
          <w:bCs/>
        </w:rPr>
        <w:t>Trespass (RCW 9A.52.080)</w:t>
      </w:r>
    </w:p>
    <w:p w14:paraId="7D4C93D0" w14:textId="77777777" w:rsidR="00511A0F" w:rsidRPr="00511A0F" w:rsidRDefault="00511A0F" w:rsidP="00511A0F">
      <w:pPr>
        <w:numPr>
          <w:ilvl w:val="0"/>
          <w:numId w:val="16"/>
        </w:numPr>
      </w:pPr>
      <w:r w:rsidRPr="00511A0F">
        <w:rPr>
          <w:b/>
          <w:bCs/>
        </w:rPr>
        <w:t>Damage to property (RCW 64.12.030)</w:t>
      </w:r>
    </w:p>
    <w:p w14:paraId="7DCF9143" w14:textId="77777777" w:rsidR="00511A0F" w:rsidRPr="00511A0F" w:rsidRDefault="00511A0F" w:rsidP="00511A0F">
      <w:pPr>
        <w:numPr>
          <w:ilvl w:val="0"/>
          <w:numId w:val="16"/>
        </w:numPr>
      </w:pPr>
      <w:r w:rsidRPr="00511A0F">
        <w:rPr>
          <w:b/>
          <w:bCs/>
        </w:rPr>
        <w:t>Unlawful encroachment (common-law trespass)</w:t>
      </w:r>
    </w:p>
    <w:p w14:paraId="1F04BD8A" w14:textId="77777777" w:rsidR="00511A0F" w:rsidRPr="00511A0F" w:rsidRDefault="00511A0F" w:rsidP="00511A0F">
      <w:pPr>
        <w:numPr>
          <w:ilvl w:val="0"/>
          <w:numId w:val="16"/>
        </w:numPr>
      </w:pPr>
      <w:r w:rsidRPr="00511A0F">
        <w:rPr>
          <w:b/>
          <w:bCs/>
        </w:rPr>
        <w:lastRenderedPageBreak/>
        <w:t>IBC 3303.3 violation</w:t>
      </w:r>
      <w:r w:rsidRPr="00511A0F">
        <w:t xml:space="preserve"> – storing construction materials on adjoining property without permission</w:t>
      </w:r>
    </w:p>
    <w:p w14:paraId="13E816E6" w14:textId="77777777" w:rsidR="00511A0F" w:rsidRPr="00511A0F" w:rsidRDefault="00511A0F" w:rsidP="00511A0F">
      <w:pPr>
        <w:numPr>
          <w:ilvl w:val="0"/>
          <w:numId w:val="16"/>
        </w:numPr>
      </w:pPr>
      <w:r w:rsidRPr="00511A0F">
        <w:rPr>
          <w:b/>
          <w:bCs/>
        </w:rPr>
        <w:t>IBC 3302.1</w:t>
      </w:r>
      <w:r w:rsidRPr="00511A0F">
        <w:t xml:space="preserve"> – failure to protect adjacent property</w:t>
      </w:r>
    </w:p>
    <w:p w14:paraId="49C33F22" w14:textId="77777777" w:rsidR="00511A0F" w:rsidRPr="00511A0F" w:rsidRDefault="00511A0F" w:rsidP="00511A0F">
      <w:r w:rsidRPr="00511A0F">
        <w:t xml:space="preserve">These actions have </w:t>
      </w:r>
      <w:r w:rsidRPr="00511A0F">
        <w:rPr>
          <w:b/>
          <w:bCs/>
        </w:rPr>
        <w:t>further destabilized the slope</w:t>
      </w:r>
      <w:r w:rsidRPr="00511A0F">
        <w:t>, increased risk of collapse, and violated property boundaries.</w:t>
      </w:r>
    </w:p>
    <w:p w14:paraId="6259E36D" w14:textId="04693CA2" w:rsidR="00511A0F" w:rsidRPr="00511A0F" w:rsidRDefault="00511A0F" w:rsidP="00511A0F"/>
    <w:p w14:paraId="2D76B1E7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4. Habitat and Critical Area Violations (CCC 40.440)</w:t>
      </w:r>
    </w:p>
    <w:p w14:paraId="3D93B493" w14:textId="77777777" w:rsidR="00511A0F" w:rsidRPr="00511A0F" w:rsidRDefault="00511A0F" w:rsidP="00511A0F">
      <w:r w:rsidRPr="00511A0F">
        <w:t xml:space="preserve">Our subdivision is documented as lying within a </w:t>
      </w:r>
      <w:r w:rsidRPr="00511A0F">
        <w:rPr>
          <w:b/>
          <w:bCs/>
        </w:rPr>
        <w:t>Habitat/Species Conservation Area</w:t>
      </w:r>
      <w:r w:rsidRPr="00511A0F">
        <w:t>.</w:t>
      </w:r>
      <w:r w:rsidRPr="00511A0F">
        <w:br/>
        <w:t>Any new structure, grading, or disturbance requires:</w:t>
      </w:r>
    </w:p>
    <w:p w14:paraId="66833415" w14:textId="77777777" w:rsidR="00511A0F" w:rsidRPr="00511A0F" w:rsidRDefault="00511A0F" w:rsidP="00511A0F">
      <w:pPr>
        <w:numPr>
          <w:ilvl w:val="0"/>
          <w:numId w:val="17"/>
        </w:numPr>
      </w:pPr>
      <w:r w:rsidRPr="00511A0F">
        <w:t>Critical area review</w:t>
      </w:r>
    </w:p>
    <w:p w14:paraId="5271EACF" w14:textId="77777777" w:rsidR="00511A0F" w:rsidRPr="00511A0F" w:rsidRDefault="00511A0F" w:rsidP="00511A0F">
      <w:pPr>
        <w:numPr>
          <w:ilvl w:val="0"/>
          <w:numId w:val="17"/>
        </w:numPr>
      </w:pPr>
      <w:r w:rsidRPr="00511A0F">
        <w:t>Setback adherence</w:t>
      </w:r>
    </w:p>
    <w:p w14:paraId="7749F797" w14:textId="77777777" w:rsidR="00511A0F" w:rsidRPr="00511A0F" w:rsidRDefault="00511A0F" w:rsidP="00511A0F">
      <w:pPr>
        <w:numPr>
          <w:ilvl w:val="0"/>
          <w:numId w:val="17"/>
        </w:numPr>
      </w:pPr>
      <w:r w:rsidRPr="00511A0F">
        <w:t>Additional permitting and environmental compliance</w:t>
      </w:r>
    </w:p>
    <w:p w14:paraId="6BAC4760" w14:textId="77777777" w:rsidR="00511A0F" w:rsidRPr="00511A0F" w:rsidRDefault="00511A0F" w:rsidP="00511A0F">
      <w:r w:rsidRPr="00511A0F">
        <w:t>The shed, excavation, and block placement all appear to violate CCC 40.440.</w:t>
      </w:r>
    </w:p>
    <w:p w14:paraId="4B3B20E4" w14:textId="6DC046CE" w:rsidR="00511A0F" w:rsidRPr="00511A0F" w:rsidRDefault="00511A0F" w:rsidP="00511A0F"/>
    <w:p w14:paraId="36699DC6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5. Failure of the City of Ridgefield to Act</w:t>
      </w:r>
    </w:p>
    <w:p w14:paraId="0CD691B2" w14:textId="77777777" w:rsidR="00511A0F" w:rsidRPr="00511A0F" w:rsidRDefault="00511A0F" w:rsidP="00511A0F">
      <w:r w:rsidRPr="00511A0F">
        <w:t xml:space="preserve">Despite previous reports, the </w:t>
      </w:r>
      <w:proofErr w:type="gramStart"/>
      <w:r w:rsidRPr="00511A0F">
        <w:t>City</w:t>
      </w:r>
      <w:proofErr w:type="gramEnd"/>
      <w:r w:rsidRPr="00511A0F">
        <w:t xml:space="preserve"> has not:</w:t>
      </w:r>
    </w:p>
    <w:p w14:paraId="1EA00832" w14:textId="77777777" w:rsidR="00511A0F" w:rsidRPr="00511A0F" w:rsidRDefault="00511A0F" w:rsidP="00511A0F">
      <w:pPr>
        <w:numPr>
          <w:ilvl w:val="0"/>
          <w:numId w:val="18"/>
        </w:numPr>
      </w:pPr>
      <w:r w:rsidRPr="00511A0F">
        <w:t>Inspected the retaining wall</w:t>
      </w:r>
    </w:p>
    <w:p w14:paraId="7C673848" w14:textId="77777777" w:rsidR="00511A0F" w:rsidRPr="00511A0F" w:rsidRDefault="00511A0F" w:rsidP="00511A0F">
      <w:pPr>
        <w:numPr>
          <w:ilvl w:val="0"/>
          <w:numId w:val="18"/>
        </w:numPr>
      </w:pPr>
      <w:r w:rsidRPr="00511A0F">
        <w:t>Verified permits</w:t>
      </w:r>
    </w:p>
    <w:p w14:paraId="1EE7255C" w14:textId="77777777" w:rsidR="00511A0F" w:rsidRPr="00511A0F" w:rsidRDefault="00511A0F" w:rsidP="00511A0F">
      <w:pPr>
        <w:numPr>
          <w:ilvl w:val="0"/>
          <w:numId w:val="18"/>
        </w:numPr>
      </w:pPr>
      <w:r w:rsidRPr="00511A0F">
        <w:t>Enforced surcharge requirements</w:t>
      </w:r>
    </w:p>
    <w:p w14:paraId="2490EFFF" w14:textId="77777777" w:rsidR="00511A0F" w:rsidRPr="00511A0F" w:rsidRDefault="00511A0F" w:rsidP="00511A0F">
      <w:pPr>
        <w:numPr>
          <w:ilvl w:val="0"/>
          <w:numId w:val="18"/>
        </w:numPr>
      </w:pPr>
      <w:r w:rsidRPr="00511A0F">
        <w:t>Responded in writing</w:t>
      </w:r>
    </w:p>
    <w:p w14:paraId="6753DE9A" w14:textId="77777777" w:rsidR="00511A0F" w:rsidRPr="00511A0F" w:rsidRDefault="00511A0F" w:rsidP="00511A0F">
      <w:pPr>
        <w:numPr>
          <w:ilvl w:val="0"/>
          <w:numId w:val="18"/>
        </w:numPr>
      </w:pPr>
      <w:r w:rsidRPr="00511A0F">
        <w:t>Enforced critical area protections</w:t>
      </w:r>
    </w:p>
    <w:p w14:paraId="178FB967" w14:textId="77777777" w:rsidR="00511A0F" w:rsidRPr="00511A0F" w:rsidRDefault="00511A0F" w:rsidP="00511A0F">
      <w:pPr>
        <w:numPr>
          <w:ilvl w:val="0"/>
          <w:numId w:val="18"/>
        </w:numPr>
      </w:pPr>
      <w:r w:rsidRPr="00511A0F">
        <w:t>Issued a stop-work order</w:t>
      </w:r>
    </w:p>
    <w:p w14:paraId="7FC856C4" w14:textId="77777777" w:rsidR="00511A0F" w:rsidRPr="00511A0F" w:rsidRDefault="00511A0F" w:rsidP="00511A0F">
      <w:pPr>
        <w:numPr>
          <w:ilvl w:val="0"/>
          <w:numId w:val="18"/>
        </w:numPr>
      </w:pPr>
      <w:r w:rsidRPr="00511A0F">
        <w:t>Required engineering review</w:t>
      </w:r>
    </w:p>
    <w:p w14:paraId="43B59FCE" w14:textId="77777777" w:rsidR="00511A0F" w:rsidRPr="00511A0F" w:rsidRDefault="00511A0F" w:rsidP="00511A0F">
      <w:r w:rsidRPr="00511A0F">
        <w:t>This inaction violates CCC 14.12.030, which requires enforcement of safety codes to protect the public.</w:t>
      </w:r>
    </w:p>
    <w:p w14:paraId="29C06C64" w14:textId="77777777" w:rsidR="00511A0F" w:rsidRPr="00511A0F" w:rsidRDefault="00511A0F" w:rsidP="00511A0F">
      <w:r w:rsidRPr="00511A0F">
        <w:t xml:space="preserve">The </w:t>
      </w:r>
      <w:proofErr w:type="gramStart"/>
      <w:r w:rsidRPr="00511A0F">
        <w:t>City</w:t>
      </w:r>
      <w:proofErr w:type="gramEnd"/>
      <w:r w:rsidRPr="00511A0F">
        <w:t xml:space="preserve"> is now on notice that continued failure to act may constitute </w:t>
      </w:r>
      <w:r w:rsidRPr="00511A0F">
        <w:rPr>
          <w:b/>
          <w:bCs/>
        </w:rPr>
        <w:t>municipal negligence</w:t>
      </w:r>
      <w:r w:rsidRPr="00511A0F">
        <w:t>.</w:t>
      </w:r>
    </w:p>
    <w:p w14:paraId="560B07E7" w14:textId="1CBBDAA9" w:rsidR="00511A0F" w:rsidRPr="00511A0F" w:rsidRDefault="00511A0F" w:rsidP="00511A0F"/>
    <w:p w14:paraId="003AFF04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6. Formal Requests for Immediate Action</w:t>
      </w:r>
    </w:p>
    <w:p w14:paraId="7255E49D" w14:textId="77777777" w:rsidR="00511A0F" w:rsidRPr="00511A0F" w:rsidRDefault="00511A0F" w:rsidP="00511A0F">
      <w:r w:rsidRPr="00511A0F">
        <w:t xml:space="preserve">Given the escalating danger, I am requesting the following </w:t>
      </w:r>
      <w:r w:rsidRPr="00511A0F">
        <w:rPr>
          <w:b/>
          <w:bCs/>
        </w:rPr>
        <w:t>immediately</w:t>
      </w:r>
      <w:r w:rsidRPr="00511A0F">
        <w:t>:</w:t>
      </w:r>
    </w:p>
    <w:p w14:paraId="643042A9" w14:textId="77777777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t>Emergency site inspection</w:t>
      </w:r>
    </w:p>
    <w:p w14:paraId="2A7A3DB7" w14:textId="77777777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lastRenderedPageBreak/>
        <w:t>Stop-work order</w:t>
      </w:r>
      <w:r w:rsidRPr="00511A0F">
        <w:t xml:space="preserve"> issued under CCC Title 14</w:t>
      </w:r>
    </w:p>
    <w:p w14:paraId="2E9E53AC" w14:textId="77777777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t>Verification of all required permits</w:t>
      </w:r>
      <w:r w:rsidRPr="00511A0F">
        <w:t xml:space="preserve"> (retaining wall and shed)</w:t>
      </w:r>
    </w:p>
    <w:p w14:paraId="0AFCBE30" w14:textId="77777777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t>Structural engineering assessment by a Washington-licensed engineer</w:t>
      </w:r>
    </w:p>
    <w:p w14:paraId="1D18DC9B" w14:textId="77777777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t>Critical areas compliance review</w:t>
      </w:r>
      <w:r w:rsidRPr="00511A0F">
        <w:t xml:space="preserve"> under CCC 40.440</w:t>
      </w:r>
    </w:p>
    <w:p w14:paraId="5DD3DD61" w14:textId="77777777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t>Removal of all block material, soil restraints, and stored items from my fence</w:t>
      </w:r>
    </w:p>
    <w:p w14:paraId="23E0BF7C" w14:textId="77777777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t>Restoration of the excavated area</w:t>
      </w:r>
      <w:r w:rsidRPr="00511A0F">
        <w:t xml:space="preserve"> to pre-disturbance conditions</w:t>
      </w:r>
    </w:p>
    <w:p w14:paraId="386F8E42" w14:textId="03CA66C8" w:rsidR="00511A0F" w:rsidRPr="00511A0F" w:rsidRDefault="00511A0F" w:rsidP="00511A0F">
      <w:pPr>
        <w:numPr>
          <w:ilvl w:val="0"/>
          <w:numId w:val="19"/>
        </w:numPr>
      </w:pPr>
      <w:r w:rsidRPr="00511A0F">
        <w:rPr>
          <w:b/>
          <w:bCs/>
        </w:rPr>
        <w:t>Written findings within 48 hours</w:t>
      </w:r>
    </w:p>
    <w:p w14:paraId="2AB15C83" w14:textId="51F62924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7. Notice of Potential Escalation and Liability</w:t>
      </w:r>
    </w:p>
    <w:p w14:paraId="7136C9FB" w14:textId="77777777" w:rsidR="00511A0F" w:rsidRPr="00511A0F" w:rsidRDefault="00511A0F" w:rsidP="00511A0F">
      <w:r w:rsidRPr="00511A0F">
        <w:t>If corrective action is not taken, I will escalate this matter to:</w:t>
      </w:r>
    </w:p>
    <w:p w14:paraId="5DEF8B75" w14:textId="77777777" w:rsidR="00511A0F" w:rsidRPr="00511A0F" w:rsidRDefault="00511A0F" w:rsidP="00511A0F">
      <w:pPr>
        <w:numPr>
          <w:ilvl w:val="0"/>
          <w:numId w:val="20"/>
        </w:numPr>
      </w:pPr>
      <w:r w:rsidRPr="00511A0F">
        <w:t>Washington State Building Code Council</w:t>
      </w:r>
    </w:p>
    <w:p w14:paraId="49C5E949" w14:textId="77777777" w:rsidR="00511A0F" w:rsidRPr="00511A0F" w:rsidRDefault="00511A0F" w:rsidP="00511A0F">
      <w:pPr>
        <w:numPr>
          <w:ilvl w:val="0"/>
          <w:numId w:val="20"/>
        </w:numPr>
      </w:pPr>
      <w:r w:rsidRPr="00511A0F">
        <w:t>Washington Department of Ecology</w:t>
      </w:r>
    </w:p>
    <w:p w14:paraId="489370EF" w14:textId="77777777" w:rsidR="00511A0F" w:rsidRPr="00511A0F" w:rsidRDefault="00511A0F" w:rsidP="00511A0F">
      <w:pPr>
        <w:numPr>
          <w:ilvl w:val="0"/>
          <w:numId w:val="20"/>
        </w:numPr>
      </w:pPr>
      <w:r w:rsidRPr="00511A0F">
        <w:t>Ridgefield Mayor and Council</w:t>
      </w:r>
    </w:p>
    <w:p w14:paraId="5B604B60" w14:textId="77777777" w:rsidR="00511A0F" w:rsidRPr="00511A0F" w:rsidRDefault="00511A0F" w:rsidP="00511A0F">
      <w:pPr>
        <w:numPr>
          <w:ilvl w:val="0"/>
          <w:numId w:val="20"/>
        </w:numPr>
      </w:pPr>
      <w:r w:rsidRPr="00511A0F">
        <w:t>Insurance risk and claim authorities</w:t>
      </w:r>
    </w:p>
    <w:p w14:paraId="183897D1" w14:textId="77777777" w:rsidR="00511A0F" w:rsidRPr="00511A0F" w:rsidRDefault="00511A0F" w:rsidP="00511A0F">
      <w:pPr>
        <w:numPr>
          <w:ilvl w:val="0"/>
          <w:numId w:val="20"/>
        </w:numPr>
      </w:pPr>
      <w:r w:rsidRPr="00511A0F">
        <w:t>Legal counsel for injunction and damages</w:t>
      </w:r>
    </w:p>
    <w:p w14:paraId="1C28A2F7" w14:textId="77777777" w:rsidR="00A933F9" w:rsidRDefault="00511A0F" w:rsidP="00511A0F">
      <w:r w:rsidRPr="00511A0F">
        <w:t>The City has been repeatedly notified of a dangerous, unpermitted, code-violating condition.</w:t>
      </w:r>
    </w:p>
    <w:p w14:paraId="4E24DCA8" w14:textId="239B6970" w:rsidR="00511A0F" w:rsidRPr="00511A0F" w:rsidRDefault="00511A0F" w:rsidP="00511A0F">
      <w:r w:rsidRPr="00511A0F">
        <w:br/>
        <w:t xml:space="preserve">Further delay increases both </w:t>
      </w:r>
      <w:r w:rsidRPr="00511A0F">
        <w:rPr>
          <w:b/>
          <w:bCs/>
        </w:rPr>
        <w:t>my risk</w:t>
      </w:r>
      <w:r w:rsidRPr="00511A0F">
        <w:t xml:space="preserve"> and the </w:t>
      </w:r>
      <w:r w:rsidRPr="00511A0F">
        <w:rPr>
          <w:b/>
          <w:bCs/>
        </w:rPr>
        <w:t>City’s liability</w:t>
      </w:r>
      <w:r w:rsidRPr="00511A0F">
        <w:t>.</w:t>
      </w:r>
    </w:p>
    <w:p w14:paraId="7731E78E" w14:textId="19F39207" w:rsidR="00511A0F" w:rsidRPr="00511A0F" w:rsidRDefault="00511A0F" w:rsidP="00511A0F"/>
    <w:p w14:paraId="508D1A36" w14:textId="77777777" w:rsidR="00511A0F" w:rsidRPr="00511A0F" w:rsidRDefault="00511A0F" w:rsidP="00511A0F">
      <w:pPr>
        <w:rPr>
          <w:b/>
          <w:bCs/>
        </w:rPr>
      </w:pPr>
      <w:r w:rsidRPr="00511A0F">
        <w:rPr>
          <w:b/>
          <w:bCs/>
        </w:rPr>
        <w:t>Conclusion</w:t>
      </w:r>
    </w:p>
    <w:p w14:paraId="50336B8C" w14:textId="77777777" w:rsidR="00511A0F" w:rsidRPr="00511A0F" w:rsidRDefault="00511A0F" w:rsidP="00511A0F">
      <w:r w:rsidRPr="00511A0F">
        <w:t>The combined violations—including unpermitted surcharge, unsafe retaining wall conditions, unauthorized excavation, property encroachment, and structural tampering—represent an imminent and preventable hazard. The City of Ridgefield has a legal obligation to enforce the building and safety codes listed herein.</w:t>
      </w:r>
    </w:p>
    <w:p w14:paraId="5FB1C335" w14:textId="77777777" w:rsidR="00511A0F" w:rsidRPr="00511A0F" w:rsidRDefault="00511A0F" w:rsidP="00511A0F">
      <w:r w:rsidRPr="00511A0F">
        <w:t>I request immediate corrective action and a written response.</w:t>
      </w:r>
    </w:p>
    <w:p w14:paraId="23622340" w14:textId="77777777" w:rsidR="00511A0F" w:rsidRDefault="00511A0F" w:rsidP="00511A0F">
      <w:pPr>
        <w:rPr>
          <w:b/>
          <w:bCs/>
        </w:rPr>
      </w:pPr>
      <w:r w:rsidRPr="00511A0F">
        <w:t>Sincerely,</w:t>
      </w:r>
      <w:r w:rsidRPr="00511A0F">
        <w:br/>
      </w:r>
    </w:p>
    <w:p w14:paraId="1BF3B94B" w14:textId="77777777" w:rsidR="00511A0F" w:rsidRDefault="00511A0F" w:rsidP="00511A0F">
      <w:pPr>
        <w:rPr>
          <w:b/>
          <w:bCs/>
        </w:rPr>
      </w:pPr>
    </w:p>
    <w:p w14:paraId="57A7063A" w14:textId="77777777" w:rsidR="00A933F9" w:rsidRDefault="00A933F9" w:rsidP="00511A0F">
      <w:pPr>
        <w:rPr>
          <w:b/>
          <w:bCs/>
        </w:rPr>
      </w:pPr>
    </w:p>
    <w:p w14:paraId="14E0A638" w14:textId="689CA015" w:rsidR="00A933F9" w:rsidRDefault="00511A0F" w:rsidP="00674A24">
      <w:r>
        <w:rPr>
          <w:b/>
          <w:bCs/>
        </w:rPr>
        <w:t>Bryan Caddy</w:t>
      </w:r>
    </w:p>
    <w:p w14:paraId="2E69215B" w14:textId="77777777" w:rsidR="00A933F9" w:rsidRDefault="00A933F9" w:rsidP="00674A24"/>
    <w:p w14:paraId="025E50FA" w14:textId="77777777" w:rsidR="00972C74" w:rsidRDefault="00A933F9" w:rsidP="00674A24">
      <w:r>
        <w:rPr>
          <w:noProof/>
        </w:rPr>
        <w:lastRenderedPageBreak/>
        <w:drawing>
          <wp:inline distT="0" distB="0" distL="0" distR="0" wp14:anchorId="26A74ED3" wp14:editId="2D0A3800">
            <wp:extent cx="6356350" cy="4767263"/>
            <wp:effectExtent l="0" t="5398" r="953" b="952"/>
            <wp:docPr id="850055922" name="Picture 2" descr="A blue tarp on a wooden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55922" name="Picture 2" descr="A blue tarp on a wooden structure&#10;&#10;AI-generated content may be incorrect.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9277" cy="476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0553" w14:textId="7C13101E" w:rsidR="00A933F9" w:rsidRDefault="00A933F9" w:rsidP="00674A24">
      <w:r>
        <w:rPr>
          <w:noProof/>
        </w:rPr>
        <w:lastRenderedPageBreak/>
        <w:drawing>
          <wp:inline distT="0" distB="0" distL="0" distR="0" wp14:anchorId="6A9DBE78" wp14:editId="55502BDE">
            <wp:extent cx="5943600" cy="4457700"/>
            <wp:effectExtent l="0" t="0" r="0" b="0"/>
            <wp:docPr id="872031905" name="Picture 3" descr="A wooden gat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31905" name="Picture 3" descr="A wooden gate and a house&#10;&#10;AI-generated content may be incorrect.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741DC" wp14:editId="7FAFC67A">
            <wp:extent cx="6788150" cy="5091113"/>
            <wp:effectExtent l="0" t="8573" r="4128" b="4127"/>
            <wp:docPr id="558923055" name="Picture 4" descr="A pile of wood and met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23055" name="Picture 4" descr="A pile of wood and metal&#10;&#10;AI-generated content may be incorrect.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1798" cy="509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7DE2" w14:textId="57690935" w:rsidR="00A933F9" w:rsidRDefault="00A933F9" w:rsidP="00674A24">
      <w:r>
        <w:t>My property / Fence held back by this wall. My backyard is to the left.</w:t>
      </w:r>
    </w:p>
    <w:p w14:paraId="18DCFE75" w14:textId="3AD459DD" w:rsidR="00A933F9" w:rsidRPr="00674A24" w:rsidRDefault="00A933F9" w:rsidP="00674A24">
      <w:r>
        <w:rPr>
          <w:noProof/>
        </w:rPr>
        <w:lastRenderedPageBreak/>
        <w:drawing>
          <wp:inline distT="0" distB="0" distL="0" distR="0" wp14:anchorId="74122930" wp14:editId="155E2691">
            <wp:extent cx="7924800" cy="5943600"/>
            <wp:effectExtent l="0" t="0" r="0" b="0"/>
            <wp:docPr id="643921166" name="Picture 5" descr="A window with a fenc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21166" name="Picture 5" descr="A window with a fence and a house&#10;&#10;AI-generated content may be incorrect.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841F5" wp14:editId="57FA400C">
            <wp:extent cx="7924800" cy="5943600"/>
            <wp:effectExtent l="0" t="0" r="0" b="0"/>
            <wp:docPr id="223864635" name="Picture 7" descr="A view of a house from a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64635" name="Picture 7" descr="A view of a house from a window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3F9" w:rsidRPr="00674A2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5EF22" w14:textId="77777777" w:rsidR="00F75F92" w:rsidRDefault="00F75F92" w:rsidP="00A933F9">
      <w:pPr>
        <w:spacing w:after="0" w:line="240" w:lineRule="auto"/>
      </w:pPr>
      <w:r>
        <w:separator/>
      </w:r>
    </w:p>
  </w:endnote>
  <w:endnote w:type="continuationSeparator" w:id="0">
    <w:p w14:paraId="12139432" w14:textId="77777777" w:rsidR="00F75F92" w:rsidRDefault="00F75F92" w:rsidP="00A9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78947" w14:textId="7EA295E8" w:rsidR="00A933F9" w:rsidRDefault="00A933F9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26EB5" w14:textId="77777777" w:rsidR="00F75F92" w:rsidRDefault="00F75F92" w:rsidP="00A933F9">
      <w:pPr>
        <w:spacing w:after="0" w:line="240" w:lineRule="auto"/>
      </w:pPr>
      <w:r>
        <w:separator/>
      </w:r>
    </w:p>
  </w:footnote>
  <w:footnote w:type="continuationSeparator" w:id="0">
    <w:p w14:paraId="5A5B6592" w14:textId="77777777" w:rsidR="00F75F92" w:rsidRDefault="00F75F92" w:rsidP="00A93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2041B"/>
    <w:multiLevelType w:val="multilevel"/>
    <w:tmpl w:val="7BCE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A4715"/>
    <w:multiLevelType w:val="multilevel"/>
    <w:tmpl w:val="818AF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DB2E2A"/>
    <w:multiLevelType w:val="multilevel"/>
    <w:tmpl w:val="7EFC2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036435"/>
    <w:multiLevelType w:val="multilevel"/>
    <w:tmpl w:val="48DC8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9478FE"/>
    <w:multiLevelType w:val="multilevel"/>
    <w:tmpl w:val="D9B2F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3A5136"/>
    <w:multiLevelType w:val="multilevel"/>
    <w:tmpl w:val="7D84A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3143E"/>
    <w:multiLevelType w:val="multilevel"/>
    <w:tmpl w:val="65F6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B96445"/>
    <w:multiLevelType w:val="multilevel"/>
    <w:tmpl w:val="E62A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DE38F6"/>
    <w:multiLevelType w:val="multilevel"/>
    <w:tmpl w:val="F026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9E5C9B"/>
    <w:multiLevelType w:val="multilevel"/>
    <w:tmpl w:val="DB56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FE16E5"/>
    <w:multiLevelType w:val="multilevel"/>
    <w:tmpl w:val="1990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1F45A0"/>
    <w:multiLevelType w:val="multilevel"/>
    <w:tmpl w:val="89AA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A14682"/>
    <w:multiLevelType w:val="multilevel"/>
    <w:tmpl w:val="4226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DB3B6E"/>
    <w:multiLevelType w:val="multilevel"/>
    <w:tmpl w:val="6D3E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A90C14"/>
    <w:multiLevelType w:val="multilevel"/>
    <w:tmpl w:val="24622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5D237A"/>
    <w:multiLevelType w:val="multilevel"/>
    <w:tmpl w:val="7D5A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7B16EA"/>
    <w:multiLevelType w:val="multilevel"/>
    <w:tmpl w:val="A350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8725F4"/>
    <w:multiLevelType w:val="multilevel"/>
    <w:tmpl w:val="6B2A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416BBF"/>
    <w:multiLevelType w:val="multilevel"/>
    <w:tmpl w:val="B418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847211"/>
    <w:multiLevelType w:val="multilevel"/>
    <w:tmpl w:val="7060B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2164018">
    <w:abstractNumId w:val="7"/>
  </w:num>
  <w:num w:numId="2" w16cid:durableId="815683604">
    <w:abstractNumId w:val="0"/>
  </w:num>
  <w:num w:numId="3" w16cid:durableId="1675108152">
    <w:abstractNumId w:val="10"/>
  </w:num>
  <w:num w:numId="4" w16cid:durableId="1990550471">
    <w:abstractNumId w:val="15"/>
  </w:num>
  <w:num w:numId="5" w16cid:durableId="311328147">
    <w:abstractNumId w:val="1"/>
  </w:num>
  <w:num w:numId="6" w16cid:durableId="206071835">
    <w:abstractNumId w:val="5"/>
  </w:num>
  <w:num w:numId="7" w16cid:durableId="1699886229">
    <w:abstractNumId w:val="4"/>
  </w:num>
  <w:num w:numId="8" w16cid:durableId="1454053496">
    <w:abstractNumId w:val="18"/>
  </w:num>
  <w:num w:numId="9" w16cid:durableId="1337423966">
    <w:abstractNumId w:val="14"/>
  </w:num>
  <w:num w:numId="10" w16cid:durableId="2069957366">
    <w:abstractNumId w:val="16"/>
  </w:num>
  <w:num w:numId="11" w16cid:durableId="1095789791">
    <w:abstractNumId w:val="8"/>
  </w:num>
  <w:num w:numId="12" w16cid:durableId="529804372">
    <w:abstractNumId w:val="13"/>
  </w:num>
  <w:num w:numId="13" w16cid:durableId="2086800441">
    <w:abstractNumId w:val="12"/>
  </w:num>
  <w:num w:numId="14" w16cid:durableId="2120491352">
    <w:abstractNumId w:val="3"/>
  </w:num>
  <w:num w:numId="15" w16cid:durableId="1824274890">
    <w:abstractNumId w:val="17"/>
  </w:num>
  <w:num w:numId="16" w16cid:durableId="375591941">
    <w:abstractNumId w:val="11"/>
  </w:num>
  <w:num w:numId="17" w16cid:durableId="1658847621">
    <w:abstractNumId w:val="6"/>
  </w:num>
  <w:num w:numId="18" w16cid:durableId="827015338">
    <w:abstractNumId w:val="19"/>
  </w:num>
  <w:num w:numId="19" w16cid:durableId="228417880">
    <w:abstractNumId w:val="2"/>
  </w:num>
  <w:num w:numId="20" w16cid:durableId="20982052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A24"/>
    <w:rsid w:val="000A4CF6"/>
    <w:rsid w:val="0014524C"/>
    <w:rsid w:val="00511A0F"/>
    <w:rsid w:val="005F7E37"/>
    <w:rsid w:val="00674A24"/>
    <w:rsid w:val="00972C74"/>
    <w:rsid w:val="00A933F9"/>
    <w:rsid w:val="00B76BDB"/>
    <w:rsid w:val="00D066EB"/>
    <w:rsid w:val="00F7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87D85"/>
  <w15:chartTrackingRefBased/>
  <w15:docId w15:val="{1862BA1F-5701-4D3E-8503-5449042C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C74"/>
    <w:rPr>
      <w:rFonts w:ascii="Georgia" w:hAnsi="Georgi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A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4A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4A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4A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4A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4A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4A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4A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4A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A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4A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4A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4A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4A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4A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4A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4A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4A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4A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A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A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4A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4A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4A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4A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4A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A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A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4A2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93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3F9"/>
  </w:style>
  <w:style w:type="paragraph" w:styleId="Footer">
    <w:name w:val="footer"/>
    <w:basedOn w:val="Normal"/>
    <w:link w:val="FooterChar"/>
    <w:uiPriority w:val="99"/>
    <w:unhideWhenUsed/>
    <w:rsid w:val="00A93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863</Words>
  <Characters>5846</Characters>
  <Application>Microsoft Office Word</Application>
  <DocSecurity>0</DocSecurity>
  <Lines>224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Caddy</dc:creator>
  <cp:keywords/>
  <dc:description/>
  <cp:lastModifiedBy>Bryan Caddy</cp:lastModifiedBy>
  <cp:revision>2</cp:revision>
  <cp:lastPrinted>2025-11-19T00:53:00Z</cp:lastPrinted>
  <dcterms:created xsi:type="dcterms:W3CDTF">2025-11-19T00:31:00Z</dcterms:created>
  <dcterms:modified xsi:type="dcterms:W3CDTF">2025-11-19T01:04:00Z</dcterms:modified>
</cp:coreProperties>
</file>